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AC0" w:rsidRDefault="00650F4A">
      <w:pPr>
        <w:pStyle w:val="NoSpacing"/>
        <w:jc w:val="center"/>
        <w:rPr>
          <w:rFonts w:asciiTheme="majorHAnsi" w:hAnsiTheme="majorHAnsi"/>
          <w:color w:val="1F497D" w:themeColor="text2"/>
          <w:sz w:val="36"/>
          <w:szCs w:val="36"/>
        </w:rPr>
      </w:pPr>
      <w:r w:rsidRPr="000F2256">
        <w:rPr>
          <w:rFonts w:asciiTheme="majorHAnsi" w:hAnsiTheme="majorHAnsi"/>
          <w:color w:val="1F497D" w:themeColor="text2"/>
          <w:sz w:val="36"/>
          <w:szCs w:val="36"/>
        </w:rPr>
        <w:t>Board of Directors Meeting</w:t>
      </w:r>
    </w:p>
    <w:p w:rsidR="00F61AC0" w:rsidRDefault="00F61AC0">
      <w:pPr>
        <w:pStyle w:val="NoSpacing"/>
      </w:pPr>
    </w:p>
    <w:p w:rsidR="00F61AC0" w:rsidRDefault="00650F4A">
      <w:pPr>
        <w:pStyle w:val="NoSpacing"/>
        <w:pBdr>
          <w:bottom w:val="single" w:sz="4" w:space="1" w:color="1F497D" w:themeColor="text2"/>
        </w:pBdr>
        <w:spacing w:before="120" w:after="240"/>
        <w:rPr>
          <w:b/>
        </w:rPr>
      </w:pPr>
      <w:r w:rsidRPr="00490163">
        <w:rPr>
          <w:b/>
        </w:rPr>
        <w:t>New Communications Director</w:t>
      </w:r>
    </w:p>
    <w:p w:rsidR="00F61AC0" w:rsidRDefault="00650F4A">
      <w:pPr>
        <w:pStyle w:val="NoSpacing"/>
        <w:spacing w:line="360" w:lineRule="auto"/>
        <w:ind w:left="360"/>
      </w:pPr>
      <w:r>
        <w:t xml:space="preserve">The search for a communications director ended this month. Sandra </w:t>
      </w:r>
      <w:proofErr w:type="spellStart"/>
      <w:r>
        <w:t>Willes</w:t>
      </w:r>
      <w:proofErr w:type="spellEnd"/>
      <w:r>
        <w:t xml:space="preserve"> named communications director and will coordinate and direct all formal </w:t>
      </w:r>
      <w:r w:rsidR="00376312">
        <w:t>internal</w:t>
      </w:r>
      <w:r>
        <w:t xml:space="preserve"> and client communications. Sandra has four years of experience as an office manager at Custom Systems, Inc. and has degree in both marketing and communications. We’re looking forward to seeing how this position will help make Acadia more coordinated and responsive to our clients’ needs. Sandra’s responsibilities will include:</w:t>
      </w:r>
    </w:p>
    <w:p w:rsidR="00F61AC0" w:rsidRDefault="00650F4A">
      <w:pPr>
        <w:pStyle w:val="NoSpacing"/>
        <w:numPr>
          <w:ilvl w:val="0"/>
          <w:numId w:val="4"/>
        </w:numPr>
        <w:spacing w:line="360" w:lineRule="auto"/>
      </w:pPr>
      <w:r>
        <w:t>Written formal client correspondence</w:t>
      </w:r>
    </w:p>
    <w:p w:rsidR="00F61AC0" w:rsidRDefault="00650F4A">
      <w:pPr>
        <w:pStyle w:val="NoSpacing"/>
        <w:numPr>
          <w:ilvl w:val="0"/>
          <w:numId w:val="4"/>
        </w:numPr>
        <w:spacing w:line="360" w:lineRule="auto"/>
      </w:pPr>
      <w:r>
        <w:t xml:space="preserve">Acadia’s </w:t>
      </w:r>
      <w:r w:rsidR="0067395E">
        <w:t>internal</w:t>
      </w:r>
      <w:r>
        <w:t xml:space="preserve"> communication</w:t>
      </w:r>
    </w:p>
    <w:p w:rsidR="00F61AC0" w:rsidRDefault="00650F4A">
      <w:pPr>
        <w:pStyle w:val="NoSpacing"/>
        <w:numPr>
          <w:ilvl w:val="0"/>
          <w:numId w:val="4"/>
        </w:numPr>
        <w:spacing w:line="360" w:lineRule="auto"/>
      </w:pPr>
      <w:r>
        <w:t>Public communiqués</w:t>
      </w:r>
    </w:p>
    <w:p w:rsidR="00F61AC0" w:rsidRDefault="00650F4A">
      <w:pPr>
        <w:pStyle w:val="NoSpacing"/>
        <w:numPr>
          <w:ilvl w:val="0"/>
          <w:numId w:val="4"/>
        </w:numPr>
        <w:spacing w:line="360" w:lineRule="auto"/>
      </w:pPr>
      <w:r>
        <w:t>Updating Acadia’s web site</w:t>
      </w:r>
    </w:p>
    <w:p w:rsidR="00F61AC0" w:rsidRDefault="00650F4A">
      <w:pPr>
        <w:pStyle w:val="NoSpacing"/>
        <w:pBdr>
          <w:bottom w:val="single" w:sz="4" w:space="1" w:color="1F497D" w:themeColor="text2"/>
        </w:pBdr>
        <w:spacing w:before="120" w:after="240"/>
        <w:rPr>
          <w:b/>
        </w:rPr>
      </w:pPr>
      <w:r w:rsidRPr="001D149F">
        <w:rPr>
          <w:b/>
        </w:rPr>
        <w:t>The Month in Review</w:t>
      </w:r>
    </w:p>
    <w:p w:rsidR="00F61AC0" w:rsidRDefault="00650F4A">
      <w:pPr>
        <w:pStyle w:val="NoSpacing"/>
        <w:spacing w:line="360" w:lineRule="auto"/>
        <w:ind w:left="360" w:right="720"/>
      </w:pPr>
      <w:r>
        <w:t xml:space="preserve">April turned out to be a very busy and productive month for Acadia. </w:t>
      </w:r>
      <w:r w:rsidR="002E4C0A">
        <w:t>New business was</w:t>
      </w:r>
      <w:r>
        <w:t xml:space="preserve"> up 34</w:t>
      </w:r>
      <w:r w:rsidR="002E4C0A">
        <w:t xml:space="preserve"> percent</w:t>
      </w:r>
      <w:r>
        <w:t xml:space="preserve"> from last April. </w:t>
      </w:r>
      <w:r w:rsidR="002E4C0A">
        <w:t xml:space="preserve">Production delays </w:t>
      </w:r>
      <w:r>
        <w:t>caused by</w:t>
      </w:r>
      <w:r w:rsidR="002E4C0A">
        <w:t xml:space="preserve"> Acadia</w:t>
      </w:r>
      <w:r>
        <w:t xml:space="preserve"> were minimal—</w:t>
      </w:r>
      <w:r w:rsidRPr="002D74C7">
        <w:t xml:space="preserve">Acadia </w:t>
      </w:r>
      <w:proofErr w:type="gramStart"/>
      <w:r w:rsidRPr="002D74C7">
        <w:t>received</w:t>
      </w:r>
      <w:proofErr w:type="gramEnd"/>
      <w:r w:rsidRPr="002D74C7">
        <w:t xml:space="preserve"> only one customer complaint because of a </w:t>
      </w:r>
      <w:r w:rsidR="002E4C0A" w:rsidRPr="002D74C7">
        <w:t>delay</w:t>
      </w:r>
      <w:r>
        <w:t>. The summary for the month of April is as follows:</w:t>
      </w:r>
    </w:p>
    <w:p w:rsidR="002D74C7" w:rsidRDefault="00650F4A">
      <w:pPr>
        <w:pStyle w:val="NoSpacing"/>
        <w:tabs>
          <w:tab w:val="left" w:pos="1440"/>
          <w:tab w:val="center" w:pos="4320"/>
          <w:tab w:val="right" w:pos="6480"/>
        </w:tabs>
        <w:spacing w:line="360" w:lineRule="auto"/>
        <w:rPr>
          <w:b/>
          <w:i/>
        </w:rPr>
      </w:pPr>
      <w:r w:rsidRPr="0054000D">
        <w:rPr>
          <w:b/>
          <w:i/>
        </w:rPr>
        <w:tab/>
      </w:r>
    </w:p>
    <w:p w:rsidR="00F61AC0" w:rsidRDefault="002D74C7" w:rsidP="002D74C7">
      <w:pPr>
        <w:pStyle w:val="NoSpacing"/>
        <w:tabs>
          <w:tab w:val="left" w:pos="1440"/>
          <w:tab w:val="center" w:pos="4320"/>
          <w:tab w:val="right" w:pos="6480"/>
        </w:tabs>
        <w:spacing w:line="360" w:lineRule="auto"/>
        <w:rPr>
          <w:b/>
          <w:i/>
        </w:rPr>
      </w:pPr>
      <w:r>
        <w:rPr>
          <w:b/>
          <w:i/>
        </w:rPr>
        <w:tab/>
      </w:r>
      <w:r w:rsidR="00FF3355" w:rsidRPr="0054000D">
        <w:rPr>
          <w:b/>
          <w:i/>
        </w:rPr>
        <w:t>Department</w:t>
      </w:r>
      <w:r w:rsidR="00650F4A" w:rsidRPr="0054000D">
        <w:rPr>
          <w:b/>
          <w:i/>
        </w:rPr>
        <w:tab/>
      </w:r>
      <w:r w:rsidR="00FF3355" w:rsidRPr="0054000D">
        <w:rPr>
          <w:b/>
          <w:i/>
        </w:rPr>
        <w:t>Contracts</w:t>
      </w:r>
      <w:r w:rsidR="00650F4A" w:rsidRPr="0054000D">
        <w:rPr>
          <w:b/>
          <w:i/>
        </w:rPr>
        <w:tab/>
      </w:r>
      <w:r w:rsidR="00E25458" w:rsidRPr="0054000D">
        <w:rPr>
          <w:b/>
          <w:i/>
        </w:rPr>
        <w:t>Change</w:t>
      </w:r>
      <w:r w:rsidR="00650F4A" w:rsidRPr="0054000D">
        <w:rPr>
          <w:b/>
          <w:i/>
        </w:rPr>
        <w:tab/>
      </w:r>
      <w:r w:rsidR="00FF3355" w:rsidRPr="0054000D">
        <w:rPr>
          <w:b/>
          <w:i/>
        </w:rPr>
        <w:t>% Change</w:t>
      </w:r>
    </w:p>
    <w:p w:rsidR="00F61AC0" w:rsidRDefault="00650F4A" w:rsidP="002D74C7">
      <w:pPr>
        <w:pStyle w:val="NoSpacing"/>
        <w:tabs>
          <w:tab w:val="left" w:pos="1440"/>
          <w:tab w:val="left" w:pos="4320"/>
          <w:tab w:val="left" w:pos="5850"/>
          <w:tab w:val="left" w:pos="7470"/>
        </w:tabs>
        <w:spacing w:line="360" w:lineRule="auto"/>
      </w:pPr>
      <w:r>
        <w:tab/>
      </w:r>
      <w:r w:rsidR="00FF3355">
        <w:t>Left</w:t>
      </w:r>
      <w:r>
        <w:tab/>
        <w:t>Center</w:t>
      </w:r>
      <w:r>
        <w:tab/>
        <w:t>Right</w:t>
      </w:r>
      <w:r>
        <w:tab/>
        <w:t>Decimal</w:t>
      </w:r>
    </w:p>
    <w:p w:rsidR="00F61AC0" w:rsidRDefault="00650F4A" w:rsidP="002D74C7">
      <w:pPr>
        <w:pStyle w:val="NoSpacing"/>
        <w:tabs>
          <w:tab w:val="left" w:pos="1440"/>
          <w:tab w:val="left" w:pos="4320"/>
          <w:tab w:val="left" w:pos="5850"/>
          <w:tab w:val="left" w:pos="7470"/>
        </w:tabs>
        <w:spacing w:line="360" w:lineRule="auto"/>
      </w:pPr>
      <w:r>
        <w:tab/>
      </w:r>
      <w:r w:rsidR="0049774A">
        <w:t>Writing</w:t>
      </w:r>
      <w:r>
        <w:tab/>
      </w:r>
      <w:r w:rsidR="00E25458">
        <w:t>9</w:t>
      </w:r>
      <w:r w:rsidR="00E97843">
        <w:t>,</w:t>
      </w:r>
      <w:r w:rsidR="00E25458">
        <w:t>417</w:t>
      </w:r>
      <w:r>
        <w:tab/>
      </w:r>
      <w:r w:rsidR="00E25458">
        <w:t>$968,723</w:t>
      </w:r>
      <w:r>
        <w:tab/>
        <w:t>+32.38%</w:t>
      </w:r>
    </w:p>
    <w:p w:rsidR="00F61AC0" w:rsidRDefault="00650F4A" w:rsidP="002D74C7">
      <w:pPr>
        <w:pStyle w:val="NoSpacing"/>
        <w:tabs>
          <w:tab w:val="left" w:pos="1440"/>
          <w:tab w:val="left" w:pos="4320"/>
          <w:tab w:val="left" w:pos="5850"/>
          <w:tab w:val="left" w:pos="7470"/>
        </w:tabs>
        <w:spacing w:line="360" w:lineRule="auto"/>
      </w:pPr>
      <w:r>
        <w:tab/>
      </w:r>
      <w:r w:rsidR="0049774A">
        <w:t>Web Development</w:t>
      </w:r>
      <w:r>
        <w:tab/>
      </w:r>
      <w:r w:rsidR="00E25458">
        <w:t>7</w:t>
      </w:r>
      <w:r w:rsidR="00E97843">
        <w:t>,</w:t>
      </w:r>
      <w:r w:rsidR="00E25458">
        <w:t>983</w:t>
      </w:r>
      <w:r>
        <w:tab/>
      </w:r>
      <w:r w:rsidR="00E25458">
        <w:t>$747,295</w:t>
      </w:r>
      <w:r>
        <w:tab/>
        <w:t>+6.151%</w:t>
      </w:r>
    </w:p>
    <w:p w:rsidR="00F61AC0" w:rsidRDefault="00650F4A" w:rsidP="002D74C7">
      <w:pPr>
        <w:pStyle w:val="NoSpacing"/>
        <w:tabs>
          <w:tab w:val="left" w:pos="1440"/>
          <w:tab w:val="left" w:pos="4320"/>
          <w:tab w:val="left" w:pos="5850"/>
          <w:tab w:val="left" w:pos="7470"/>
        </w:tabs>
        <w:spacing w:line="360" w:lineRule="auto"/>
      </w:pPr>
      <w:r>
        <w:tab/>
      </w:r>
      <w:r w:rsidR="0049774A">
        <w:t>Design</w:t>
      </w:r>
      <w:r>
        <w:tab/>
      </w:r>
      <w:r w:rsidR="00E25458">
        <w:t>5</w:t>
      </w:r>
      <w:r w:rsidR="00E97843">
        <w:t>,</w:t>
      </w:r>
      <w:r w:rsidR="00E25458">
        <w:t>205</w:t>
      </w:r>
      <w:r>
        <w:tab/>
      </w:r>
      <w:r w:rsidR="00E25458">
        <w:t>$529,207</w:t>
      </w:r>
      <w:r>
        <w:tab/>
        <w:t>+13.8%</w:t>
      </w:r>
    </w:p>
    <w:p w:rsidR="00F61AC0" w:rsidRDefault="00F61AC0" w:rsidP="002D74C7">
      <w:pPr>
        <w:pStyle w:val="NoSpacing"/>
        <w:tabs>
          <w:tab w:val="left" w:pos="1440"/>
        </w:tabs>
      </w:pPr>
    </w:p>
    <w:sectPr w:rsidR="00F61AC0" w:rsidSect="009B37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A65449"/>
    <w:multiLevelType w:val="hybridMultilevel"/>
    <w:tmpl w:val="576AD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E95C9F"/>
    <w:multiLevelType w:val="hybridMultilevel"/>
    <w:tmpl w:val="0BE84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826901"/>
    <w:multiLevelType w:val="hybridMultilevel"/>
    <w:tmpl w:val="3D0A2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F37EBA"/>
    <w:multiLevelType w:val="hybridMultilevel"/>
    <w:tmpl w:val="E23CC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NotSnapToGridInCell/>
    <w:doNotWrapTextWithPunct/>
    <w:doNotUseEastAsianBreakRules/>
    <w:growAutofit/>
  </w:compat>
  <w:rsids>
    <w:rsidRoot w:val="007855E7"/>
    <w:rsid w:val="000023DB"/>
    <w:rsid w:val="00012BC9"/>
    <w:rsid w:val="00016C2D"/>
    <w:rsid w:val="0005797B"/>
    <w:rsid w:val="0007373C"/>
    <w:rsid w:val="00080CF8"/>
    <w:rsid w:val="00082B75"/>
    <w:rsid w:val="000D1EFA"/>
    <w:rsid w:val="000F2256"/>
    <w:rsid w:val="00102CF7"/>
    <w:rsid w:val="00166BB3"/>
    <w:rsid w:val="001B4846"/>
    <w:rsid w:val="001D149F"/>
    <w:rsid w:val="001D510E"/>
    <w:rsid w:val="001D5535"/>
    <w:rsid w:val="00286513"/>
    <w:rsid w:val="002A0AFC"/>
    <w:rsid w:val="002D74C7"/>
    <w:rsid w:val="002E4C0A"/>
    <w:rsid w:val="00303B1A"/>
    <w:rsid w:val="003643B9"/>
    <w:rsid w:val="00376312"/>
    <w:rsid w:val="003B52A7"/>
    <w:rsid w:val="003D1C05"/>
    <w:rsid w:val="003E724C"/>
    <w:rsid w:val="004508B6"/>
    <w:rsid w:val="00455183"/>
    <w:rsid w:val="00471B6A"/>
    <w:rsid w:val="00472506"/>
    <w:rsid w:val="0048014A"/>
    <w:rsid w:val="00490163"/>
    <w:rsid w:val="0049774A"/>
    <w:rsid w:val="004E2E53"/>
    <w:rsid w:val="005171D7"/>
    <w:rsid w:val="0054000D"/>
    <w:rsid w:val="005533B5"/>
    <w:rsid w:val="005B7CBB"/>
    <w:rsid w:val="005C1FE3"/>
    <w:rsid w:val="005C6F51"/>
    <w:rsid w:val="005E1B59"/>
    <w:rsid w:val="006131FA"/>
    <w:rsid w:val="00617971"/>
    <w:rsid w:val="00650F4A"/>
    <w:rsid w:val="00666B61"/>
    <w:rsid w:val="0067395E"/>
    <w:rsid w:val="0069532D"/>
    <w:rsid w:val="00695CEC"/>
    <w:rsid w:val="006C1FDD"/>
    <w:rsid w:val="006C6D42"/>
    <w:rsid w:val="006C7112"/>
    <w:rsid w:val="006D0648"/>
    <w:rsid w:val="007855E7"/>
    <w:rsid w:val="00786365"/>
    <w:rsid w:val="007C4683"/>
    <w:rsid w:val="007E4F9B"/>
    <w:rsid w:val="008D3B64"/>
    <w:rsid w:val="008E286F"/>
    <w:rsid w:val="008F3865"/>
    <w:rsid w:val="008F5CE5"/>
    <w:rsid w:val="009B37D1"/>
    <w:rsid w:val="009B4F7A"/>
    <w:rsid w:val="009D0680"/>
    <w:rsid w:val="00A941D2"/>
    <w:rsid w:val="00B43653"/>
    <w:rsid w:val="00B67F6A"/>
    <w:rsid w:val="00C024CF"/>
    <w:rsid w:val="00C3269E"/>
    <w:rsid w:val="00C82E5D"/>
    <w:rsid w:val="00CA5C6F"/>
    <w:rsid w:val="00CB015F"/>
    <w:rsid w:val="00CE1318"/>
    <w:rsid w:val="00CE2B0C"/>
    <w:rsid w:val="00D23CAD"/>
    <w:rsid w:val="00D96B72"/>
    <w:rsid w:val="00DE0F4F"/>
    <w:rsid w:val="00DE664D"/>
    <w:rsid w:val="00E05E46"/>
    <w:rsid w:val="00E12290"/>
    <w:rsid w:val="00E15133"/>
    <w:rsid w:val="00E17BE4"/>
    <w:rsid w:val="00E25458"/>
    <w:rsid w:val="00E45B0B"/>
    <w:rsid w:val="00E90AB4"/>
    <w:rsid w:val="00E97843"/>
    <w:rsid w:val="00F0678F"/>
    <w:rsid w:val="00F61AC0"/>
    <w:rsid w:val="00F7203C"/>
    <w:rsid w:val="00FD0976"/>
    <w:rsid w:val="00FD7D9C"/>
    <w:rsid w:val="00FF33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7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F4A"/>
    <w:pPr>
      <w:ind w:left="720"/>
      <w:contextualSpacing/>
    </w:pPr>
  </w:style>
  <w:style w:type="paragraph" w:styleId="NoSpacing">
    <w:name w:val="No Spacing"/>
    <w:uiPriority w:val="1"/>
    <w:qFormat/>
    <w:rsid w:val="005533B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167</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CustomGuide, Inc.</Company>
  <LinksUpToDate>false</LinksUpToDate>
  <CharactersWithSpaces>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Sandi Reeves</cp:lastModifiedBy>
  <cp:revision>2</cp:revision>
  <dcterms:created xsi:type="dcterms:W3CDTF">2011-02-07T19:12:00Z</dcterms:created>
  <dcterms:modified xsi:type="dcterms:W3CDTF">2011-02-07T19:12:00Z</dcterms:modified>
</cp:coreProperties>
</file>