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AD" w:rsidRDefault="000E2FAD" w:rsidP="001D3F8E">
      <w:pPr>
        <w:pStyle w:val="Subtitle"/>
        <w:jc w:val="center"/>
      </w:pPr>
      <w:r>
        <w:t>North Shore Travel’s</w:t>
      </w:r>
    </w:p>
    <w:p w:rsidR="000E2FAD" w:rsidRDefault="00CA4A4D" w:rsidP="00697C75">
      <w:pPr>
        <w:jc w:val="center"/>
      </w:pPr>
      <w:r>
        <w:t>DESTINATIONS</w:t>
      </w:r>
    </w:p>
    <w:p w:rsidR="001D3F8E" w:rsidRDefault="001D3F8E" w:rsidP="00697C75"/>
    <w:p w:rsidR="00697C75" w:rsidRDefault="00697C75" w:rsidP="00697C75">
      <w:pPr>
        <w:sectPr w:rsidR="00697C75" w:rsidSect="00CA4A4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2FAD" w:rsidRPr="001D3F8E" w:rsidRDefault="000E2FAD" w:rsidP="000E2FAD">
      <w:pPr>
        <w:rPr>
          <w:rStyle w:val="Strong"/>
        </w:rPr>
      </w:pPr>
      <w:r w:rsidRPr="001D3F8E">
        <w:rPr>
          <w:rStyle w:val="Strong"/>
        </w:rPr>
        <w:lastRenderedPageBreak/>
        <w:t xml:space="preserve"> Two Nation Vacation</w:t>
      </w:r>
    </w:p>
    <w:p w:rsidR="000E2FAD" w:rsidRDefault="000E2FAD" w:rsidP="000E2FAD">
      <w:r>
        <w:t>Travelers heading for the Pacific Northwest have the op</w:t>
      </w:r>
      <w:r w:rsidR="004A0442">
        <w:t>portunity to sample two nations</w:t>
      </w:r>
      <w:r>
        <w:t xml:space="preserve"> </w:t>
      </w:r>
      <w:r w:rsidR="004A0442">
        <w:t xml:space="preserve">in a single visit. Seattle </w:t>
      </w:r>
      <w:r>
        <w:t xml:space="preserve">and the Canadian cities of Vancouver and Victoria form a triangle of destinations that are worth visiting. In a week or less you can visit all three with plenty of time for sightseeing, dining, entertainment and outdoor recreation. And, the routes that connect the three </w:t>
      </w:r>
      <w:r w:rsidR="004A0442">
        <w:t>are</w:t>
      </w:r>
      <w:r>
        <w:t xml:space="preserve"> delightful sightseeing trips in themselves. </w:t>
      </w:r>
    </w:p>
    <w:p w:rsidR="000E2FAD" w:rsidRDefault="000E2FAD" w:rsidP="000E2FAD">
      <w:r>
        <w:t>Vancouver, 140 miles up the Pacific Co</w:t>
      </w:r>
      <w:r w:rsidR="00EF2603">
        <w:t>a</w:t>
      </w:r>
      <w:r>
        <w:t xml:space="preserve">st from Seattle, is an enviable lifestyle city with a glittering harbor and vibrant ethnic neighborhoods. Vancouver has world-class museums and one of the best aquariums in North America. </w:t>
      </w:r>
    </w:p>
    <w:p w:rsidR="000E2FAD" w:rsidRDefault="000E2FAD" w:rsidP="000E2FAD">
      <w:r>
        <w:t>British-accented Victoria</w:t>
      </w:r>
      <w:r w:rsidR="00591319" w:rsidRPr="00591319">
        <w:t xml:space="preserve"> </w:t>
      </w:r>
      <w:r w:rsidR="00591319">
        <w:t>on Vancouver Island</w:t>
      </w:r>
      <w:r>
        <w:t xml:space="preserve">, a short boat ride from Vancouver or Seattle, has an abundance of historic sites and the world-famous </w:t>
      </w:r>
      <w:proofErr w:type="spellStart"/>
      <w:r>
        <w:t>Butchart</w:t>
      </w:r>
      <w:proofErr w:type="spellEnd"/>
      <w:r>
        <w:t xml:space="preserve"> Gardens. Adults will enjoy Victoria's pubs and high tea, and children will enjoy Miniature World and the marine mammals at Under</w:t>
      </w:r>
      <w:r w:rsidR="003C0F4F">
        <w:t>sea Gardens.</w:t>
      </w:r>
    </w:p>
    <w:p w:rsidR="004A0442" w:rsidRPr="001D3F8E" w:rsidRDefault="004A0442" w:rsidP="004A0442">
      <w:pPr>
        <w:rPr>
          <w:rStyle w:val="Strong"/>
        </w:rPr>
      </w:pPr>
      <w:r w:rsidRPr="001D3F8E">
        <w:rPr>
          <w:rStyle w:val="Strong"/>
        </w:rPr>
        <w:t xml:space="preserve">Europe by </w:t>
      </w:r>
      <w:proofErr w:type="spellStart"/>
      <w:r w:rsidRPr="001D3F8E">
        <w:rPr>
          <w:rStyle w:val="Strong"/>
        </w:rPr>
        <w:t>Eurail</w:t>
      </w:r>
      <w:proofErr w:type="spellEnd"/>
    </w:p>
    <w:p w:rsidR="004A0442" w:rsidRDefault="004A0442" w:rsidP="004A0442">
      <w:r>
        <w:t>The European Rail system is considered by many to be the finest on earth. European trains are known to be fast, reliable, economical, and pleasant.</w:t>
      </w:r>
    </w:p>
    <w:p w:rsidR="004A0442" w:rsidRDefault="004A0442" w:rsidP="004A0442">
      <w:pPr>
        <w:rPr>
          <w:rStyle w:val="Strong"/>
        </w:rPr>
      </w:pPr>
      <w:r>
        <w:t>Rail is the preferred method of travel for Europeans traveling through Europe. Regrettably, Americans frequently forget about the train option for their intra-European travel, perhaps because most Americans have never ridden on a passenger train. For Americans, ground travel usually means driving a car. While rail travel is considered to be a poor travel option</w:t>
      </w:r>
      <w:r w:rsidRPr="00236E91">
        <w:t xml:space="preserve"> </w:t>
      </w:r>
      <w:r>
        <w:t xml:space="preserve">in America, train travel pales in comparison to European rail travel in most every regard. Try this travel method for your next European vacation. (See the diagram on Page 2 for popular </w:t>
      </w:r>
      <w:proofErr w:type="spellStart"/>
      <w:r>
        <w:t>Eurail</w:t>
      </w:r>
      <w:proofErr w:type="spellEnd"/>
      <w:r>
        <w:t xml:space="preserve"> countries.)</w:t>
      </w:r>
      <w:r w:rsidRPr="00594F9D">
        <w:rPr>
          <w:rStyle w:val="Strong"/>
        </w:rPr>
        <w:t xml:space="preserve"> </w:t>
      </w:r>
    </w:p>
    <w:p w:rsidR="004A0442" w:rsidRPr="001D3F8E" w:rsidRDefault="004A0442" w:rsidP="004A0442">
      <w:pPr>
        <w:rPr>
          <w:rStyle w:val="Strong"/>
        </w:rPr>
      </w:pPr>
      <w:r w:rsidRPr="001D3F8E">
        <w:rPr>
          <w:rStyle w:val="Strong"/>
        </w:rPr>
        <w:t>North Shore Travel Ranked as Top Travel Agency</w:t>
      </w:r>
    </w:p>
    <w:p w:rsidR="004A0442" w:rsidRDefault="004A0442" w:rsidP="004A0442">
      <w:pPr>
        <w:sectPr w:rsidR="004A0442" w:rsidSect="00CA4A4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For the third year in a row North Shore Travel was selected as the best travel agency in the state of Minnesota by the Touring Association of America (TAA.) The Touring Association of America is a non-profit organization that promotes tourism and travel nationally. The Touring Association of America came to its decision based on survey data from their members. (See the chart on page 3 for results from last month’s survey.)</w:t>
      </w:r>
    </w:p>
    <w:p w:rsidR="00CA4A4D" w:rsidRDefault="00CA4A4D" w:rsidP="00BA2C7B">
      <w:pPr>
        <w:pStyle w:val="Title"/>
        <w:jc w:val="center"/>
        <w:sectPr w:rsidR="00CA4A4D" w:rsidSect="001D3F8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12A2" w:rsidRDefault="00ED12A2" w:rsidP="00BA2C7B">
      <w:pPr>
        <w:pStyle w:val="Title"/>
        <w:jc w:val="center"/>
      </w:pPr>
      <w:r>
        <w:lastRenderedPageBreak/>
        <w:t xml:space="preserve">Popular </w:t>
      </w:r>
      <w:proofErr w:type="spellStart"/>
      <w:r>
        <w:t>Eurail</w:t>
      </w:r>
      <w:proofErr w:type="spellEnd"/>
      <w:r>
        <w:t xml:space="preserve"> Destinations</w:t>
      </w:r>
    </w:p>
    <w:p w:rsidR="00BB3917" w:rsidRDefault="00BB3917" w:rsidP="00BB3917">
      <w:pPr>
        <w:pStyle w:val="ListParagraph"/>
      </w:pPr>
    </w:p>
    <w:p w:rsidR="00BC20D0" w:rsidRDefault="00BC20D0" w:rsidP="00BB3917">
      <w:pPr>
        <w:pStyle w:val="ListParagraph"/>
      </w:pPr>
    </w:p>
    <w:p w:rsidR="00BC20D0" w:rsidRDefault="009F26D0" w:rsidP="00BB3917">
      <w:pPr>
        <w:pStyle w:val="ListParagraph"/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A4A4D" w:rsidRDefault="00CA4A4D" w:rsidP="00BB3917">
      <w:pPr>
        <w:pStyle w:val="ListParagraph"/>
      </w:pPr>
    </w:p>
    <w:p w:rsidR="00CA4A4D" w:rsidRDefault="00CA4A4D" w:rsidP="00BB3917">
      <w:pPr>
        <w:pStyle w:val="ListParagraph"/>
      </w:pPr>
    </w:p>
    <w:p w:rsidR="00CA4A4D" w:rsidRPr="00ED12A2" w:rsidRDefault="00CA4A4D" w:rsidP="00BB3917">
      <w:pPr>
        <w:pStyle w:val="ListParagraph"/>
      </w:pPr>
    </w:p>
    <w:p w:rsidR="001D3F8E" w:rsidRDefault="001D3F8E" w:rsidP="00ED12A2">
      <w:pPr>
        <w:pStyle w:val="Title"/>
        <w:pageBreakBefore/>
      </w:pPr>
      <w:r>
        <w:lastRenderedPageBreak/>
        <w:t>Survey Travel Destinations and Purposes</w:t>
      </w:r>
    </w:p>
    <w:p w:rsidR="00361CE6" w:rsidRDefault="00361CE6" w:rsidP="00361CE6">
      <w:r>
        <w:t xml:space="preserve">Here are the results of last month’s survey. It is clear that the results of the survey indicate a high interest in all regions of Europe: Western, Central, and Eastern. </w:t>
      </w:r>
    </w:p>
    <w:p w:rsidR="00361CE6" w:rsidRDefault="00361CE6" w:rsidP="00361CE6">
      <w:r>
        <w:t>Our first endeavor in adventure travel to Kazakhstan is not nearly as successful, with the only participant being a Peace Corps volunteer.</w:t>
      </w:r>
    </w:p>
    <w:p w:rsidR="001D3F8E" w:rsidRDefault="00DD2E6F" w:rsidP="00DD2E6F">
      <w:pPr>
        <w:jc w:val="center"/>
      </w:pPr>
      <w:r>
        <w:rPr>
          <w:noProof/>
        </w:rPr>
        <w:drawing>
          <wp:inline distT="0" distB="0" distL="0" distR="0">
            <wp:extent cx="4779453" cy="2810312"/>
            <wp:effectExtent l="19050" t="0" r="21147" b="9088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1D3F8E" w:rsidSect="00CA4A4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085F"/>
    <w:multiLevelType w:val="hybridMultilevel"/>
    <w:tmpl w:val="35DE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0E2FAD"/>
    <w:rsid w:val="0002520D"/>
    <w:rsid w:val="0005203F"/>
    <w:rsid w:val="000938BD"/>
    <w:rsid w:val="000D3888"/>
    <w:rsid w:val="000E2FAD"/>
    <w:rsid w:val="00132BE8"/>
    <w:rsid w:val="001614B1"/>
    <w:rsid w:val="00184B35"/>
    <w:rsid w:val="001D3F8E"/>
    <w:rsid w:val="0021430E"/>
    <w:rsid w:val="00236E91"/>
    <w:rsid w:val="00241581"/>
    <w:rsid w:val="002A492E"/>
    <w:rsid w:val="002F18A9"/>
    <w:rsid w:val="003543F3"/>
    <w:rsid w:val="0036090F"/>
    <w:rsid w:val="00361CE6"/>
    <w:rsid w:val="003A3CAE"/>
    <w:rsid w:val="003C0F4F"/>
    <w:rsid w:val="004446E8"/>
    <w:rsid w:val="00446590"/>
    <w:rsid w:val="00477349"/>
    <w:rsid w:val="004A0442"/>
    <w:rsid w:val="005432EA"/>
    <w:rsid w:val="00591319"/>
    <w:rsid w:val="00606DE7"/>
    <w:rsid w:val="00656866"/>
    <w:rsid w:val="0067252B"/>
    <w:rsid w:val="00697C75"/>
    <w:rsid w:val="006C770D"/>
    <w:rsid w:val="00725CF9"/>
    <w:rsid w:val="00743565"/>
    <w:rsid w:val="00782BCE"/>
    <w:rsid w:val="00814F91"/>
    <w:rsid w:val="008370E1"/>
    <w:rsid w:val="00842AEE"/>
    <w:rsid w:val="00986EDA"/>
    <w:rsid w:val="009F26D0"/>
    <w:rsid w:val="009F4408"/>
    <w:rsid w:val="00A03BE4"/>
    <w:rsid w:val="00A05D8B"/>
    <w:rsid w:val="00A13C21"/>
    <w:rsid w:val="00A50F1E"/>
    <w:rsid w:val="00A54376"/>
    <w:rsid w:val="00A8682C"/>
    <w:rsid w:val="00AA2154"/>
    <w:rsid w:val="00B41B8F"/>
    <w:rsid w:val="00BA2C7B"/>
    <w:rsid w:val="00BB3917"/>
    <w:rsid w:val="00BC20D0"/>
    <w:rsid w:val="00C262B8"/>
    <w:rsid w:val="00C3061F"/>
    <w:rsid w:val="00CA4644"/>
    <w:rsid w:val="00CA4A4D"/>
    <w:rsid w:val="00CF71C8"/>
    <w:rsid w:val="00CF798C"/>
    <w:rsid w:val="00D979B3"/>
    <w:rsid w:val="00DD2E6F"/>
    <w:rsid w:val="00DF0E76"/>
    <w:rsid w:val="00E309D4"/>
    <w:rsid w:val="00E91B24"/>
    <w:rsid w:val="00ED12A2"/>
    <w:rsid w:val="00EF2603"/>
    <w:rsid w:val="00F53453"/>
    <w:rsid w:val="00FA0C5F"/>
    <w:rsid w:val="00FE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CAE"/>
  </w:style>
  <w:style w:type="paragraph" w:styleId="Heading1">
    <w:name w:val="heading 1"/>
    <w:basedOn w:val="Normal"/>
    <w:next w:val="Normal"/>
    <w:link w:val="Heading1Char"/>
    <w:uiPriority w:val="9"/>
    <w:qFormat/>
    <w:rsid w:val="00ED1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D3F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3F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D3F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3F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1D3F8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D1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D12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9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3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Business</c:v>
                </c:pt>
              </c:strCache>
            </c:strRef>
          </c:tx>
          <c:spPr>
            <a:solidFill>
              <a:schemeClr val="accent6"/>
            </a:solidFill>
          </c:spPr>
          <c:cat>
            <c:strRef>
              <c:f>Sheet1!$A$2:$A$5</c:f>
              <c:strCache>
                <c:ptCount val="4"/>
                <c:pt idx="0">
                  <c:v>Western</c:v>
                </c:pt>
                <c:pt idx="1">
                  <c:v>Central</c:v>
                </c:pt>
                <c:pt idx="2">
                  <c:v>Eastern</c:v>
                </c:pt>
                <c:pt idx="3">
                  <c:v>Kazakhstan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12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Pleasure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Western</c:v>
                </c:pt>
                <c:pt idx="1">
                  <c:v>Central</c:v>
                </c:pt>
                <c:pt idx="2">
                  <c:v>Eastern</c:v>
                </c:pt>
                <c:pt idx="3">
                  <c:v>Kazakhstan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12</c:v>
                </c:pt>
                <c:pt idx="1">
                  <c:v>15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Other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Western</c:v>
                </c:pt>
                <c:pt idx="1">
                  <c:v>Central</c:v>
                </c:pt>
                <c:pt idx="2">
                  <c:v>Eastern</c:v>
                </c:pt>
                <c:pt idx="3">
                  <c:v>Kazakhstan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Val val="1"/>
        </c:dLbls>
        <c:overlap val="-25"/>
        <c:axId val="194181760"/>
        <c:axId val="215761280"/>
      </c:barChart>
      <c:catAx>
        <c:axId val="194181760"/>
        <c:scaling>
          <c:orientation val="minMax"/>
        </c:scaling>
        <c:axPos val="b"/>
        <c:majorTickMark val="none"/>
        <c:tickLblPos val="nextTo"/>
        <c:crossAx val="215761280"/>
        <c:crosses val="autoZero"/>
        <c:auto val="1"/>
        <c:lblAlgn val="ctr"/>
        <c:lblOffset val="100"/>
      </c:catAx>
      <c:valAx>
        <c:axId val="215761280"/>
        <c:scaling>
          <c:orientation val="minMax"/>
        </c:scaling>
        <c:delete val="1"/>
        <c:axPos val="l"/>
        <c:numFmt formatCode="General" sourceLinked="1"/>
        <c:tickLblPos val="none"/>
        <c:crossAx val="19418176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5" Type="http://schemas.openxmlformats.org/officeDocument/2006/relationships/image" Target="../media/image5.pn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5" Type="http://schemas.openxmlformats.org/officeDocument/2006/relationships/image" Target="../media/image5.png"/><Relationship Id="rId4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A39A7D-5827-4239-B341-4255C529C991}" type="doc">
      <dgm:prSet loTypeId="urn:microsoft.com/office/officeart/2005/8/layout/vList3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2F849F75-0F73-4796-8AA1-DFB341B32772}">
      <dgm:prSet phldrT="[Text]"/>
      <dgm:spPr/>
      <dgm:t>
        <a:bodyPr/>
        <a:lstStyle/>
        <a:p>
          <a:r>
            <a:rPr lang="en-US"/>
            <a:t>Britain</a:t>
          </a:r>
        </a:p>
      </dgm:t>
    </dgm:pt>
    <dgm:pt modelId="{12713BEA-5452-4BB0-881E-782322AEE488}" type="parTrans" cxnId="{3E78EC98-58EF-41C1-B680-F1EB8FE7E267}">
      <dgm:prSet/>
      <dgm:spPr/>
      <dgm:t>
        <a:bodyPr/>
        <a:lstStyle/>
        <a:p>
          <a:endParaRPr lang="en-US"/>
        </a:p>
      </dgm:t>
    </dgm:pt>
    <dgm:pt modelId="{3285FAB1-7076-471D-8EE9-3C3DD76B22B6}" type="sibTrans" cxnId="{3E78EC98-58EF-41C1-B680-F1EB8FE7E267}">
      <dgm:prSet/>
      <dgm:spPr/>
      <dgm:t>
        <a:bodyPr/>
        <a:lstStyle/>
        <a:p>
          <a:endParaRPr lang="en-US"/>
        </a:p>
      </dgm:t>
    </dgm:pt>
    <dgm:pt modelId="{2DC293FF-9307-4791-9A1E-3438CA4A004C}">
      <dgm:prSet phldrT="[Text]"/>
      <dgm:spPr/>
      <dgm:t>
        <a:bodyPr/>
        <a:lstStyle/>
        <a:p>
          <a:r>
            <a:rPr lang="en-US"/>
            <a:t>France</a:t>
          </a:r>
        </a:p>
      </dgm:t>
    </dgm:pt>
    <dgm:pt modelId="{C97E6EA0-0A84-41A1-9940-8B417E536FBA}" type="parTrans" cxnId="{839C638D-28DF-4064-A0DC-C25495D94AA4}">
      <dgm:prSet/>
      <dgm:spPr/>
      <dgm:t>
        <a:bodyPr/>
        <a:lstStyle/>
        <a:p>
          <a:endParaRPr lang="en-US"/>
        </a:p>
      </dgm:t>
    </dgm:pt>
    <dgm:pt modelId="{885FF144-9ADD-4DB5-BA43-946EA414428E}" type="sibTrans" cxnId="{839C638D-28DF-4064-A0DC-C25495D94AA4}">
      <dgm:prSet/>
      <dgm:spPr/>
      <dgm:t>
        <a:bodyPr/>
        <a:lstStyle/>
        <a:p>
          <a:endParaRPr lang="en-US"/>
        </a:p>
      </dgm:t>
    </dgm:pt>
    <dgm:pt modelId="{32AEE1D5-CACD-4FE5-A177-EA851FDC382B}">
      <dgm:prSet phldrT="[Text]"/>
      <dgm:spPr/>
      <dgm:t>
        <a:bodyPr/>
        <a:lstStyle/>
        <a:p>
          <a:r>
            <a:rPr lang="en-US"/>
            <a:t>Germany</a:t>
          </a:r>
        </a:p>
      </dgm:t>
    </dgm:pt>
    <dgm:pt modelId="{D94B7049-E063-4839-91F0-418A05163985}" type="parTrans" cxnId="{06F86936-274B-48E4-9145-2F2DC423C710}">
      <dgm:prSet/>
      <dgm:spPr/>
      <dgm:t>
        <a:bodyPr/>
        <a:lstStyle/>
        <a:p>
          <a:endParaRPr lang="en-US"/>
        </a:p>
      </dgm:t>
    </dgm:pt>
    <dgm:pt modelId="{9B1A5822-23AB-4463-BBA8-7F12E3A9E161}" type="sibTrans" cxnId="{06F86936-274B-48E4-9145-2F2DC423C710}">
      <dgm:prSet/>
      <dgm:spPr/>
      <dgm:t>
        <a:bodyPr/>
        <a:lstStyle/>
        <a:p>
          <a:endParaRPr lang="en-US"/>
        </a:p>
      </dgm:t>
    </dgm:pt>
    <dgm:pt modelId="{0101676E-079E-4B59-B1CA-1612F5866220}">
      <dgm:prSet phldrT="[Text]"/>
      <dgm:spPr/>
      <dgm:t>
        <a:bodyPr/>
        <a:lstStyle/>
        <a:p>
          <a:r>
            <a:rPr lang="en-US"/>
            <a:t>Norway</a:t>
          </a:r>
        </a:p>
      </dgm:t>
    </dgm:pt>
    <dgm:pt modelId="{0199F155-520F-4844-BB03-3A7CB953641F}" type="parTrans" cxnId="{250475F7-454A-4957-B9CB-B7CA209D0050}">
      <dgm:prSet/>
      <dgm:spPr/>
      <dgm:t>
        <a:bodyPr/>
        <a:lstStyle/>
        <a:p>
          <a:endParaRPr lang="en-US"/>
        </a:p>
      </dgm:t>
    </dgm:pt>
    <dgm:pt modelId="{258E2816-B76F-4A0A-BBD8-3C13BD4955A9}" type="sibTrans" cxnId="{250475F7-454A-4957-B9CB-B7CA209D0050}">
      <dgm:prSet/>
      <dgm:spPr/>
      <dgm:t>
        <a:bodyPr/>
        <a:lstStyle/>
        <a:p>
          <a:endParaRPr lang="en-US"/>
        </a:p>
      </dgm:t>
    </dgm:pt>
    <dgm:pt modelId="{3F7F9742-C9C6-4A77-93C5-58A4E8AF53A3}">
      <dgm:prSet phldrT="[Text]"/>
      <dgm:spPr/>
      <dgm:t>
        <a:bodyPr/>
        <a:lstStyle/>
        <a:p>
          <a:r>
            <a:rPr lang="en-US"/>
            <a:t>Spain</a:t>
          </a:r>
        </a:p>
      </dgm:t>
    </dgm:pt>
    <dgm:pt modelId="{F1EBB434-7399-4BB3-BA75-6334583D00E2}" type="parTrans" cxnId="{A8FEBF29-54B8-4256-8CEA-6D0F22AC8B45}">
      <dgm:prSet/>
      <dgm:spPr/>
      <dgm:t>
        <a:bodyPr/>
        <a:lstStyle/>
        <a:p>
          <a:endParaRPr lang="en-US"/>
        </a:p>
      </dgm:t>
    </dgm:pt>
    <dgm:pt modelId="{AAC1E289-DFD6-4271-B071-0A5AA6608425}" type="sibTrans" cxnId="{A8FEBF29-54B8-4256-8CEA-6D0F22AC8B45}">
      <dgm:prSet/>
      <dgm:spPr/>
      <dgm:t>
        <a:bodyPr/>
        <a:lstStyle/>
        <a:p>
          <a:endParaRPr lang="en-US"/>
        </a:p>
      </dgm:t>
    </dgm:pt>
    <dgm:pt modelId="{CF9C36FD-990D-4028-B417-8027DC5D0034}" type="pres">
      <dgm:prSet presAssocID="{D4A39A7D-5827-4239-B341-4255C529C991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5E5CE1-306A-447F-80BA-E55A8BD858D9}" type="pres">
      <dgm:prSet presAssocID="{2F849F75-0F73-4796-8AA1-DFB341B32772}" presName="composite" presStyleCnt="0"/>
      <dgm:spPr/>
    </dgm:pt>
    <dgm:pt modelId="{C93DA04D-39A1-4318-9EB2-485E3C7BC6E9}" type="pres">
      <dgm:prSet presAssocID="{2F849F75-0F73-4796-8AA1-DFB341B32772}" presName="imgShp" presStyleLbl="fgImgPlace1" presStyleIdx="0" presStyleCnt="5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51B8CDD9-B9C7-4F2B-BBDA-636AA255622F}" type="pres">
      <dgm:prSet presAssocID="{2F849F75-0F73-4796-8AA1-DFB341B32772}" presName="txShp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3CB16B-CAE2-4D48-97A2-974FA98F3596}" type="pres">
      <dgm:prSet presAssocID="{3285FAB1-7076-471D-8EE9-3C3DD76B22B6}" presName="spacing" presStyleCnt="0"/>
      <dgm:spPr/>
    </dgm:pt>
    <dgm:pt modelId="{4AEFFA84-3FBE-436B-9C99-1204C4E957A0}" type="pres">
      <dgm:prSet presAssocID="{2DC293FF-9307-4791-9A1E-3438CA4A004C}" presName="composite" presStyleCnt="0"/>
      <dgm:spPr/>
    </dgm:pt>
    <dgm:pt modelId="{AA0C5C36-41F5-4098-92AC-89C34C23A3E7}" type="pres">
      <dgm:prSet presAssocID="{2DC293FF-9307-4791-9A1E-3438CA4A004C}" presName="imgShp" presStyleLbl="fgImgPlace1" presStyleIdx="1" presStyleCnt="5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B5CEA772-B22F-402E-99BB-4711829B7ADA}" type="pres">
      <dgm:prSet presAssocID="{2DC293FF-9307-4791-9A1E-3438CA4A004C}" presName="txShp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4604A7-6670-4170-8156-7DF6BF4A4ED7}" type="pres">
      <dgm:prSet presAssocID="{885FF144-9ADD-4DB5-BA43-946EA414428E}" presName="spacing" presStyleCnt="0"/>
      <dgm:spPr/>
    </dgm:pt>
    <dgm:pt modelId="{5CDED284-C077-4FB4-9E0B-00F676C5D654}" type="pres">
      <dgm:prSet presAssocID="{32AEE1D5-CACD-4FE5-A177-EA851FDC382B}" presName="composite" presStyleCnt="0"/>
      <dgm:spPr/>
    </dgm:pt>
    <dgm:pt modelId="{7C681840-BA77-49E9-93D7-4B1C090FAB55}" type="pres">
      <dgm:prSet presAssocID="{32AEE1D5-CACD-4FE5-A177-EA851FDC382B}" presName="imgShp" presStyleLbl="fgImgPlace1" presStyleIdx="2" presStyleCnt="5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F67AD0E4-2386-4A2C-9A5D-FA885BAAC0DD}" type="pres">
      <dgm:prSet presAssocID="{32AEE1D5-CACD-4FE5-A177-EA851FDC382B}" presName="txShp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B7E353-E293-4D90-8924-D60DF4E889DD}" type="pres">
      <dgm:prSet presAssocID="{9B1A5822-23AB-4463-BBA8-7F12E3A9E161}" presName="spacing" presStyleCnt="0"/>
      <dgm:spPr/>
    </dgm:pt>
    <dgm:pt modelId="{679AB791-7347-4C70-BAD0-83003BE0E6DF}" type="pres">
      <dgm:prSet presAssocID="{0101676E-079E-4B59-B1CA-1612F5866220}" presName="composite" presStyleCnt="0"/>
      <dgm:spPr/>
    </dgm:pt>
    <dgm:pt modelId="{769E188E-B579-4F0D-92E7-D8BE24D681A8}" type="pres">
      <dgm:prSet presAssocID="{0101676E-079E-4B59-B1CA-1612F5866220}" presName="imgShp" presStyleLbl="fgImgPlace1" presStyleIdx="3" presStyleCnt="5"/>
      <dgm:spPr>
        <a:blipFill rotWithShape="0">
          <a:blip xmlns:r="http://schemas.openxmlformats.org/officeDocument/2006/relationships" r:embed="rId4"/>
          <a:stretch>
            <a:fillRect/>
          </a:stretch>
        </a:blipFill>
      </dgm:spPr>
    </dgm:pt>
    <dgm:pt modelId="{95368DFB-5311-478D-9B75-4317B49C9B37}" type="pres">
      <dgm:prSet presAssocID="{0101676E-079E-4B59-B1CA-1612F5866220}" presName="txShp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01B1A6-A683-437A-9C91-3740E707817D}" type="pres">
      <dgm:prSet presAssocID="{258E2816-B76F-4A0A-BBD8-3C13BD4955A9}" presName="spacing" presStyleCnt="0"/>
      <dgm:spPr/>
    </dgm:pt>
    <dgm:pt modelId="{D933604E-3321-4E62-A8ED-90F773CFE24B}" type="pres">
      <dgm:prSet presAssocID="{3F7F9742-C9C6-4A77-93C5-58A4E8AF53A3}" presName="composite" presStyleCnt="0"/>
      <dgm:spPr/>
    </dgm:pt>
    <dgm:pt modelId="{2B43B374-185B-46AF-A09E-F0CF6CA5795F}" type="pres">
      <dgm:prSet presAssocID="{3F7F9742-C9C6-4A77-93C5-58A4E8AF53A3}" presName="imgShp" presStyleLbl="fgImgPlace1" presStyleIdx="4" presStyleCnt="5"/>
      <dgm:spPr>
        <a:blipFill rotWithShape="0">
          <a:blip xmlns:r="http://schemas.openxmlformats.org/officeDocument/2006/relationships" r:embed="rId5"/>
          <a:stretch>
            <a:fillRect/>
          </a:stretch>
        </a:blipFill>
      </dgm:spPr>
    </dgm:pt>
    <dgm:pt modelId="{514374E8-7077-420E-B0F0-F38E87DB8254}" type="pres">
      <dgm:prSet presAssocID="{3F7F9742-C9C6-4A77-93C5-58A4E8AF53A3}" presName="txShp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6F86936-274B-48E4-9145-2F2DC423C710}" srcId="{D4A39A7D-5827-4239-B341-4255C529C991}" destId="{32AEE1D5-CACD-4FE5-A177-EA851FDC382B}" srcOrd="2" destOrd="0" parTransId="{D94B7049-E063-4839-91F0-418A05163985}" sibTransId="{9B1A5822-23AB-4463-BBA8-7F12E3A9E161}"/>
    <dgm:cxn modelId="{3E78EC98-58EF-41C1-B680-F1EB8FE7E267}" srcId="{D4A39A7D-5827-4239-B341-4255C529C991}" destId="{2F849F75-0F73-4796-8AA1-DFB341B32772}" srcOrd="0" destOrd="0" parTransId="{12713BEA-5452-4BB0-881E-782322AEE488}" sibTransId="{3285FAB1-7076-471D-8EE9-3C3DD76B22B6}"/>
    <dgm:cxn modelId="{ED6F25F4-D4A1-4B6F-A5C5-A63241CFBE75}" type="presOf" srcId="{32AEE1D5-CACD-4FE5-A177-EA851FDC382B}" destId="{F67AD0E4-2386-4A2C-9A5D-FA885BAAC0DD}" srcOrd="0" destOrd="0" presId="urn:microsoft.com/office/officeart/2005/8/layout/vList3"/>
    <dgm:cxn modelId="{839C638D-28DF-4064-A0DC-C25495D94AA4}" srcId="{D4A39A7D-5827-4239-B341-4255C529C991}" destId="{2DC293FF-9307-4791-9A1E-3438CA4A004C}" srcOrd="1" destOrd="0" parTransId="{C97E6EA0-0A84-41A1-9940-8B417E536FBA}" sibTransId="{885FF144-9ADD-4DB5-BA43-946EA414428E}"/>
    <dgm:cxn modelId="{23B2328C-0FC7-4A1E-898B-C2792CE2481C}" type="presOf" srcId="{0101676E-079E-4B59-B1CA-1612F5866220}" destId="{95368DFB-5311-478D-9B75-4317B49C9B37}" srcOrd="0" destOrd="0" presId="urn:microsoft.com/office/officeart/2005/8/layout/vList3"/>
    <dgm:cxn modelId="{A8FEBF29-54B8-4256-8CEA-6D0F22AC8B45}" srcId="{D4A39A7D-5827-4239-B341-4255C529C991}" destId="{3F7F9742-C9C6-4A77-93C5-58A4E8AF53A3}" srcOrd="4" destOrd="0" parTransId="{F1EBB434-7399-4BB3-BA75-6334583D00E2}" sibTransId="{AAC1E289-DFD6-4271-B071-0A5AA6608425}"/>
    <dgm:cxn modelId="{250475F7-454A-4957-B9CB-B7CA209D0050}" srcId="{D4A39A7D-5827-4239-B341-4255C529C991}" destId="{0101676E-079E-4B59-B1CA-1612F5866220}" srcOrd="3" destOrd="0" parTransId="{0199F155-520F-4844-BB03-3A7CB953641F}" sibTransId="{258E2816-B76F-4A0A-BBD8-3C13BD4955A9}"/>
    <dgm:cxn modelId="{99266267-5BE5-48FB-9486-2AB5E2010A2F}" type="presOf" srcId="{D4A39A7D-5827-4239-B341-4255C529C991}" destId="{CF9C36FD-990D-4028-B417-8027DC5D0034}" srcOrd="0" destOrd="0" presId="urn:microsoft.com/office/officeart/2005/8/layout/vList3"/>
    <dgm:cxn modelId="{0F75B4EB-7438-4C52-B71E-CF3A1AF9B19D}" type="presOf" srcId="{2DC293FF-9307-4791-9A1E-3438CA4A004C}" destId="{B5CEA772-B22F-402E-99BB-4711829B7ADA}" srcOrd="0" destOrd="0" presId="urn:microsoft.com/office/officeart/2005/8/layout/vList3"/>
    <dgm:cxn modelId="{2865FB99-66AA-49EC-8C58-4E9910720220}" type="presOf" srcId="{3F7F9742-C9C6-4A77-93C5-58A4E8AF53A3}" destId="{514374E8-7077-420E-B0F0-F38E87DB8254}" srcOrd="0" destOrd="0" presId="urn:microsoft.com/office/officeart/2005/8/layout/vList3"/>
    <dgm:cxn modelId="{A9C1CA52-4A86-4D58-93A5-AA89A3C31637}" type="presOf" srcId="{2F849F75-0F73-4796-8AA1-DFB341B32772}" destId="{51B8CDD9-B9C7-4F2B-BBDA-636AA255622F}" srcOrd="0" destOrd="0" presId="urn:microsoft.com/office/officeart/2005/8/layout/vList3"/>
    <dgm:cxn modelId="{6D913990-F197-453E-B41B-83CF3063FE6A}" type="presParOf" srcId="{CF9C36FD-990D-4028-B417-8027DC5D0034}" destId="{BE5E5CE1-306A-447F-80BA-E55A8BD858D9}" srcOrd="0" destOrd="0" presId="urn:microsoft.com/office/officeart/2005/8/layout/vList3"/>
    <dgm:cxn modelId="{D647EBB7-2E9B-42D1-8EBA-2A0F4006C72C}" type="presParOf" srcId="{BE5E5CE1-306A-447F-80BA-E55A8BD858D9}" destId="{C93DA04D-39A1-4318-9EB2-485E3C7BC6E9}" srcOrd="0" destOrd="0" presId="urn:microsoft.com/office/officeart/2005/8/layout/vList3"/>
    <dgm:cxn modelId="{5B83E50A-7C96-4105-BE2F-5A199E9072D4}" type="presParOf" srcId="{BE5E5CE1-306A-447F-80BA-E55A8BD858D9}" destId="{51B8CDD9-B9C7-4F2B-BBDA-636AA255622F}" srcOrd="1" destOrd="0" presId="urn:microsoft.com/office/officeart/2005/8/layout/vList3"/>
    <dgm:cxn modelId="{85B97948-97A6-4C11-9174-3F514A149498}" type="presParOf" srcId="{CF9C36FD-990D-4028-B417-8027DC5D0034}" destId="{763CB16B-CAE2-4D48-97A2-974FA98F3596}" srcOrd="1" destOrd="0" presId="urn:microsoft.com/office/officeart/2005/8/layout/vList3"/>
    <dgm:cxn modelId="{A51B4370-CCEE-4936-9C0C-7C1874751B11}" type="presParOf" srcId="{CF9C36FD-990D-4028-B417-8027DC5D0034}" destId="{4AEFFA84-3FBE-436B-9C99-1204C4E957A0}" srcOrd="2" destOrd="0" presId="urn:microsoft.com/office/officeart/2005/8/layout/vList3"/>
    <dgm:cxn modelId="{6B5E4E9C-B9EE-469D-8A59-D2D8A3E9584A}" type="presParOf" srcId="{4AEFFA84-3FBE-436B-9C99-1204C4E957A0}" destId="{AA0C5C36-41F5-4098-92AC-89C34C23A3E7}" srcOrd="0" destOrd="0" presId="urn:microsoft.com/office/officeart/2005/8/layout/vList3"/>
    <dgm:cxn modelId="{F4E36BB7-B345-438F-A010-4AEE97FD54DD}" type="presParOf" srcId="{4AEFFA84-3FBE-436B-9C99-1204C4E957A0}" destId="{B5CEA772-B22F-402E-99BB-4711829B7ADA}" srcOrd="1" destOrd="0" presId="urn:microsoft.com/office/officeart/2005/8/layout/vList3"/>
    <dgm:cxn modelId="{991CF201-F8F5-4FD9-841F-B88FEBABEB93}" type="presParOf" srcId="{CF9C36FD-990D-4028-B417-8027DC5D0034}" destId="{D84604A7-6670-4170-8156-7DF6BF4A4ED7}" srcOrd="3" destOrd="0" presId="urn:microsoft.com/office/officeart/2005/8/layout/vList3"/>
    <dgm:cxn modelId="{B689F14A-0807-4FBD-9B11-F322051CC89B}" type="presParOf" srcId="{CF9C36FD-990D-4028-B417-8027DC5D0034}" destId="{5CDED284-C077-4FB4-9E0B-00F676C5D654}" srcOrd="4" destOrd="0" presId="urn:microsoft.com/office/officeart/2005/8/layout/vList3"/>
    <dgm:cxn modelId="{B3F9648B-2149-463A-843E-64ACB0092AD4}" type="presParOf" srcId="{5CDED284-C077-4FB4-9E0B-00F676C5D654}" destId="{7C681840-BA77-49E9-93D7-4B1C090FAB55}" srcOrd="0" destOrd="0" presId="urn:microsoft.com/office/officeart/2005/8/layout/vList3"/>
    <dgm:cxn modelId="{E5162B15-C8C7-40A5-ACBB-6DC7BD269F7E}" type="presParOf" srcId="{5CDED284-C077-4FB4-9E0B-00F676C5D654}" destId="{F67AD0E4-2386-4A2C-9A5D-FA885BAAC0DD}" srcOrd="1" destOrd="0" presId="urn:microsoft.com/office/officeart/2005/8/layout/vList3"/>
    <dgm:cxn modelId="{28473F56-C629-47B0-9F0C-03BD3C5AFCB3}" type="presParOf" srcId="{CF9C36FD-990D-4028-B417-8027DC5D0034}" destId="{35B7E353-E293-4D90-8924-D60DF4E889DD}" srcOrd="5" destOrd="0" presId="urn:microsoft.com/office/officeart/2005/8/layout/vList3"/>
    <dgm:cxn modelId="{51D151E9-5202-4683-B510-7FCBCAA1265C}" type="presParOf" srcId="{CF9C36FD-990D-4028-B417-8027DC5D0034}" destId="{679AB791-7347-4C70-BAD0-83003BE0E6DF}" srcOrd="6" destOrd="0" presId="urn:microsoft.com/office/officeart/2005/8/layout/vList3"/>
    <dgm:cxn modelId="{A56B568C-C8DB-47FE-BAD2-C576FCC88440}" type="presParOf" srcId="{679AB791-7347-4C70-BAD0-83003BE0E6DF}" destId="{769E188E-B579-4F0D-92E7-D8BE24D681A8}" srcOrd="0" destOrd="0" presId="urn:microsoft.com/office/officeart/2005/8/layout/vList3"/>
    <dgm:cxn modelId="{3D013639-B8FB-46AC-9E8C-1B679A6C3DBA}" type="presParOf" srcId="{679AB791-7347-4C70-BAD0-83003BE0E6DF}" destId="{95368DFB-5311-478D-9B75-4317B49C9B37}" srcOrd="1" destOrd="0" presId="urn:microsoft.com/office/officeart/2005/8/layout/vList3"/>
    <dgm:cxn modelId="{537E2B37-C006-4014-96ED-9676AC48E509}" type="presParOf" srcId="{CF9C36FD-990D-4028-B417-8027DC5D0034}" destId="{CC01B1A6-A683-437A-9C91-3740E707817D}" srcOrd="7" destOrd="0" presId="urn:microsoft.com/office/officeart/2005/8/layout/vList3"/>
    <dgm:cxn modelId="{4025EF6B-20D9-4664-B32E-86AD360A9109}" type="presParOf" srcId="{CF9C36FD-990D-4028-B417-8027DC5D0034}" destId="{D933604E-3321-4E62-A8ED-90F773CFE24B}" srcOrd="8" destOrd="0" presId="urn:microsoft.com/office/officeart/2005/8/layout/vList3"/>
    <dgm:cxn modelId="{D07832E0-F848-4A67-9AFB-9DDE6A433CB5}" type="presParOf" srcId="{D933604E-3321-4E62-A8ED-90F773CFE24B}" destId="{2B43B374-185B-46AF-A09E-F0CF6CA5795F}" srcOrd="0" destOrd="0" presId="urn:microsoft.com/office/officeart/2005/8/layout/vList3"/>
    <dgm:cxn modelId="{5AA74E06-CCCE-4D4D-AF07-CA85F7EA17A5}" type="presParOf" srcId="{D933604E-3321-4E62-A8ED-90F773CFE24B}" destId="{514374E8-7077-420E-B0F0-F38E87DB8254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1B8CDD9-B9C7-4F2B-BBDA-636AA255622F}">
      <dsp:nvSpPr>
        <dsp:cNvPr id="0" name=""/>
        <dsp:cNvSpPr/>
      </dsp:nvSpPr>
      <dsp:spPr>
        <a:xfrm rot="10800000">
          <a:off x="1047978" y="2064"/>
          <a:ext cx="3648456" cy="516024"/>
        </a:xfrm>
        <a:prstGeom prst="homePlat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7552" tIns="87630" rIns="163576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Britain</a:t>
          </a:r>
        </a:p>
      </dsp:txBody>
      <dsp:txXfrm rot="10800000">
        <a:off x="1047978" y="2064"/>
        <a:ext cx="3648456" cy="516024"/>
      </dsp:txXfrm>
    </dsp:sp>
    <dsp:sp modelId="{C93DA04D-39A1-4318-9EB2-485E3C7BC6E9}">
      <dsp:nvSpPr>
        <dsp:cNvPr id="0" name=""/>
        <dsp:cNvSpPr/>
      </dsp:nvSpPr>
      <dsp:spPr>
        <a:xfrm>
          <a:off x="789965" y="2064"/>
          <a:ext cx="516024" cy="516024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5CEA772-B22F-402E-99BB-4711829B7ADA}">
      <dsp:nvSpPr>
        <dsp:cNvPr id="0" name=""/>
        <dsp:cNvSpPr/>
      </dsp:nvSpPr>
      <dsp:spPr>
        <a:xfrm rot="10800000">
          <a:off x="1047978" y="672126"/>
          <a:ext cx="3648456" cy="516024"/>
        </a:xfrm>
        <a:prstGeom prst="homePlat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7552" tIns="87630" rIns="163576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France</a:t>
          </a:r>
        </a:p>
      </dsp:txBody>
      <dsp:txXfrm rot="10800000">
        <a:off x="1047978" y="672126"/>
        <a:ext cx="3648456" cy="516024"/>
      </dsp:txXfrm>
    </dsp:sp>
    <dsp:sp modelId="{AA0C5C36-41F5-4098-92AC-89C34C23A3E7}">
      <dsp:nvSpPr>
        <dsp:cNvPr id="0" name=""/>
        <dsp:cNvSpPr/>
      </dsp:nvSpPr>
      <dsp:spPr>
        <a:xfrm>
          <a:off x="789965" y="672126"/>
          <a:ext cx="516024" cy="516024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67AD0E4-2386-4A2C-9A5D-FA885BAAC0DD}">
      <dsp:nvSpPr>
        <dsp:cNvPr id="0" name=""/>
        <dsp:cNvSpPr/>
      </dsp:nvSpPr>
      <dsp:spPr>
        <a:xfrm rot="10800000">
          <a:off x="1047978" y="1342187"/>
          <a:ext cx="3648456" cy="516024"/>
        </a:xfrm>
        <a:prstGeom prst="homePlat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7552" tIns="87630" rIns="163576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Germany</a:t>
          </a:r>
        </a:p>
      </dsp:txBody>
      <dsp:txXfrm rot="10800000">
        <a:off x="1047978" y="1342187"/>
        <a:ext cx="3648456" cy="516024"/>
      </dsp:txXfrm>
    </dsp:sp>
    <dsp:sp modelId="{7C681840-BA77-49E9-93D7-4B1C090FAB55}">
      <dsp:nvSpPr>
        <dsp:cNvPr id="0" name=""/>
        <dsp:cNvSpPr/>
      </dsp:nvSpPr>
      <dsp:spPr>
        <a:xfrm>
          <a:off x="789965" y="1342187"/>
          <a:ext cx="516024" cy="516024"/>
        </a:xfrm>
        <a:prstGeom prst="ellipse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5368DFB-5311-478D-9B75-4317B49C9B37}">
      <dsp:nvSpPr>
        <dsp:cNvPr id="0" name=""/>
        <dsp:cNvSpPr/>
      </dsp:nvSpPr>
      <dsp:spPr>
        <a:xfrm rot="10800000">
          <a:off x="1047978" y="2012249"/>
          <a:ext cx="3648456" cy="516024"/>
        </a:xfrm>
        <a:prstGeom prst="homePlat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7552" tIns="87630" rIns="163576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Norway</a:t>
          </a:r>
        </a:p>
      </dsp:txBody>
      <dsp:txXfrm rot="10800000">
        <a:off x="1047978" y="2012249"/>
        <a:ext cx="3648456" cy="516024"/>
      </dsp:txXfrm>
    </dsp:sp>
    <dsp:sp modelId="{769E188E-B579-4F0D-92E7-D8BE24D681A8}">
      <dsp:nvSpPr>
        <dsp:cNvPr id="0" name=""/>
        <dsp:cNvSpPr/>
      </dsp:nvSpPr>
      <dsp:spPr>
        <a:xfrm>
          <a:off x="789965" y="2012249"/>
          <a:ext cx="516024" cy="516024"/>
        </a:xfrm>
        <a:prstGeom prst="ellipse">
          <a:avLst/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14374E8-7077-420E-B0F0-F38E87DB8254}">
      <dsp:nvSpPr>
        <dsp:cNvPr id="0" name=""/>
        <dsp:cNvSpPr/>
      </dsp:nvSpPr>
      <dsp:spPr>
        <a:xfrm rot="10800000">
          <a:off x="1047978" y="2682310"/>
          <a:ext cx="3648456" cy="516024"/>
        </a:xfrm>
        <a:prstGeom prst="homePlat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7552" tIns="87630" rIns="163576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Spain</a:t>
          </a:r>
        </a:p>
      </dsp:txBody>
      <dsp:txXfrm rot="10800000">
        <a:off x="1047978" y="2682310"/>
        <a:ext cx="3648456" cy="516024"/>
      </dsp:txXfrm>
    </dsp:sp>
    <dsp:sp modelId="{2B43B374-185B-46AF-A09E-F0CF6CA5795F}">
      <dsp:nvSpPr>
        <dsp:cNvPr id="0" name=""/>
        <dsp:cNvSpPr/>
      </dsp:nvSpPr>
      <dsp:spPr>
        <a:xfrm>
          <a:off x="789965" y="2682310"/>
          <a:ext cx="516024" cy="516024"/>
        </a:xfrm>
        <a:prstGeom prst="ellipse">
          <a:avLst/>
        </a:prstGeom>
        <a:blipFill rotWithShape="0">
          <a:blip xmlns:r="http://schemas.openxmlformats.org/officeDocument/2006/relationships" r:embed="rId5"/>
          <a:stretch>
            <a:fillRect/>
          </a:stretch>
        </a:blip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CustomGuide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Peterson</dc:creator>
  <cp:lastModifiedBy>Sandi Reeves</cp:lastModifiedBy>
  <cp:revision>2</cp:revision>
  <dcterms:created xsi:type="dcterms:W3CDTF">2011-02-07T19:16:00Z</dcterms:created>
  <dcterms:modified xsi:type="dcterms:W3CDTF">2011-02-07T19:16:00Z</dcterms:modified>
</cp:coreProperties>
</file>